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comments.xml" ContentType="application/vnd.openxmlformats-officedocument.wordprocessingml.comment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End w:id="0"/>
      <w:r>
        <w:rPr/>
        <w:t>Relatório nº xxxx – ProPG/UFSCar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1. Ementa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Verificação de similari</w:t>
      </w:r>
      <w:r>
        <w:rPr>
          <w:rFonts w:cs="Calibri"/>
          <w:color w:val="000000"/>
        </w:rPr>
        <w:t>dade</w:t>
      </w:r>
      <w:r>
        <w:rPr>
          <w:rFonts w:cs="Calibri"/>
          <w:color w:val="000000"/>
        </w:rPr>
        <w:t xml:space="preserve"> com relação à minuta definida para ser seguida pelos Programas de Pós-Graduação Stricto Sensu da UFSCar, quando da elaboração de Regimento Interno. 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2. Dispositivos com discrepância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Não há.</w:t>
      </w:r>
    </w:p>
    <w:p>
      <w:pPr>
        <w:pStyle w:val="Normal"/>
        <w:rPr>
          <w:rFonts w:ascii="Calibri" w:hAnsi="Calibri" w:cs="Calibri"/>
          <w:b/>
          <w:b/>
          <w:bCs/>
          <w:color w:val="FF0000"/>
          <w:shd w:fill="E6E6E6" w:val="clear"/>
        </w:rPr>
      </w:pPr>
      <w:r>
        <w:rPr>
          <w:rFonts w:cs="Calibri"/>
          <w:color w:val="FF0000"/>
        </w:rPr>
        <w:t>OU</w:t>
      </w:r>
    </w:p>
    <w:p>
      <w:pPr>
        <w:pStyle w:val="ListParagraph"/>
        <w:numPr>
          <w:ilvl w:val="0"/>
          <w:numId w:val="1"/>
        </w:numPr>
        <w:rPr/>
      </w:pPr>
      <w:r>
        <w:rPr/>
        <w:t>Art. Xx;</w:t>
      </w:r>
    </w:p>
    <w:p>
      <w:pPr>
        <w:pStyle w:val="ListParagraph"/>
        <w:numPr>
          <w:ilvl w:val="0"/>
          <w:numId w:val="1"/>
        </w:numPr>
        <w:rPr/>
      </w:pPr>
      <w:r>
        <w:rPr/>
        <w:t>§x, do art. Xx;</w:t>
      </w:r>
    </w:p>
    <w:p>
      <w:pPr>
        <w:pStyle w:val="ListParagraph"/>
        <w:rPr/>
      </w:pPr>
      <w:r>
        <w:rPr/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 xml:space="preserve">3. Parecer da Procuradoria Federal 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>Não há.</w:t>
      </w:r>
    </w:p>
    <w:p>
      <w:pPr>
        <w:pStyle w:val="Normal"/>
        <w:rPr>
          <w:rFonts w:ascii="Calibri" w:hAnsi="Calibri" w:cs="Calibri"/>
          <w:color w:val="FF0000"/>
        </w:rPr>
      </w:pPr>
      <w:r>
        <w:rPr>
          <w:rFonts w:cs="Calibri"/>
          <w:color w:val="FF0000"/>
        </w:rPr>
        <w:t>OU</w:t>
      </w:r>
    </w:p>
    <w:p>
      <w:pPr>
        <w:pStyle w:val="Normal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Parecer xxxxx (Documento SEI n. Xxxx) é </w:t>
      </w:r>
      <w:r>
        <w:rPr>
          <w:rFonts w:cs="Calibri"/>
          <w:b/>
          <w:color w:val="000000"/>
        </w:rPr>
        <w:t>favorável</w:t>
      </w:r>
      <w:r>
        <w:rPr>
          <w:rFonts w:cs="Calibri"/>
          <w:color w:val="000000"/>
        </w:rPr>
        <w:t xml:space="preserve"> à(s) discrepância(s) A, mas </w:t>
      </w:r>
      <w:r>
        <w:rPr>
          <w:rFonts w:cs="Calibri"/>
          <w:b/>
          <w:color w:val="000000"/>
        </w:rPr>
        <w:t>desfavorável</w:t>
      </w:r>
      <w:r>
        <w:rPr>
          <w:rFonts w:cs="Calibri"/>
          <w:color w:val="000000"/>
        </w:rPr>
        <w:t xml:space="preserve">  à(s) discrepância(s) B</w:t>
      </w:r>
    </w:p>
    <w:p>
      <w:pPr>
        <w:pStyle w:val="Normal"/>
        <w:rPr>
          <w:rFonts w:ascii="Calibri" w:hAnsi="Calibri" w:cs="Calibri"/>
          <w:b/>
          <w:b/>
          <w:bCs/>
          <w:color w:val="000000"/>
          <w:shd w:fill="E6E6E6" w:val="clear"/>
        </w:rPr>
      </w:pPr>
      <w:r>
        <w:rPr>
          <w:rFonts w:cs="Calibri"/>
          <w:b/>
          <w:bCs/>
          <w:color w:val="000000"/>
          <w:shd w:fill="E6E6E6" w:val="clear"/>
        </w:rPr>
        <w:t>4. Anexo</w:t>
      </w:r>
      <w:commentRangeStart w:id="0"/>
      <w:r>
        <w:rPr>
          <w:rFonts w:cs="Calibri"/>
          <w:b/>
          <w:bCs/>
          <w:color w:val="000000"/>
          <w:shd w:fill="E6E6E6" w:val="clear"/>
        </w:rPr>
        <w:t>s</w:t>
      </w:r>
      <w:commentRangeEnd w:id="0"/>
      <w:r>
        <w:commentReference w:id="0"/>
      </w:r>
      <w:r>
        <w:rPr>
          <w:rFonts w:cs="Calibri"/>
          <w:b/>
          <w:bCs/>
          <w:color w:val="000000"/>
          <w:shd w:fill="E6E6E6" w:val="clear"/>
        </w:rPr>
      </w:r>
    </w:p>
    <w:p>
      <w:pPr>
        <w:pStyle w:val="Normal"/>
        <w:spacing w:before="0" w:after="160"/>
        <w:rPr>
          <w:rFonts w:ascii="Calibri" w:hAnsi="Calibri" w:cs="Calibri"/>
          <w:color w:val="000000"/>
        </w:rPr>
      </w:pPr>
      <w:r>
        <w:rPr>
          <w:rFonts w:cs="Calibri"/>
          <w:color w:val="000000"/>
        </w:rPr>
        <w:t xml:space="preserve">Em anexo, consta o resultado da comparação automática entre os textos da Minuta de Resolução do PPG e da minuta para Regimento Interno, definida pela ProPG (Documento SEI n. </w:t>
      </w:r>
      <w:r>
        <w:rPr>
          <w:rFonts w:cs="Calibri"/>
          <w:color w:val="000000"/>
          <w:highlight w:val="lightGray"/>
        </w:rPr>
        <w:t>YYY</w:t>
      </w:r>
      <w:r>
        <w:rPr>
          <w:rFonts w:cs="Calibri"/>
          <w:color w:val="000000"/>
        </w:rPr>
        <w:t>)</w:t>
      </w:r>
    </w:p>
    <w:sectPr>
      <w:headerReference w:type="default" r:id="rId2"/>
      <w:footerReference w:type="default" r:id="rId3"/>
      <w:type w:val="nextPage"/>
      <w:pgSz w:w="11906" w:h="16838"/>
      <w:pgMar w:left="1701" w:right="566" w:header="708" w:top="765" w:footer="708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Author" w:date="0-00-00T00:00:00Z" w:initials="A">
    <w:p>
      <w:r>
        <w:rPr>
          <w:rFonts w:ascii="Calibri" w:hAnsi="Calibri" w:eastAsia="Segoe UI" w:cs="Tahoma"/>
          <w:sz w:val="24"/>
          <w:szCs w:val="24"/>
          <w:lang w:val="en-US" w:eastAsia="en-US" w:bidi="en-US"/>
        </w:rPr>
        <w:t>Opcional!</w:t>
      </w:r>
    </w:p>
    <w:p>
      <w:r>
        <w:rPr>
          <w:rFonts w:ascii="Calibri" w:hAnsi="Calibri" w:eastAsia="Segoe UI" w:cs="Tahoma"/>
          <w:sz w:val="24"/>
          <w:szCs w:val="24"/>
          <w:lang w:val="en-US" w:eastAsia="en-US" w:bidi="en-US"/>
        </w:rPr>
        <w:t>Nesse caso, o autor do relatório deverá incluir no processo (como documento externo) o documento que demonstre a comparação</w:t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Segoe UI">
    <w:charset w:val="00"/>
    <w:family w:val="roman"/>
    <w:pitch w:val="variable"/>
  </w:font>
  <w:font w:name="ArialMT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0e173f"/>
    <w:rPr>
      <w:sz w:val="16"/>
      <w:szCs w:val="16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qFormat/>
    <w:rsid w:val="000e173f"/>
    <w:rPr>
      <w:sz w:val="20"/>
      <w:szCs w:val="20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qFormat/>
    <w:rsid w:val="000e173f"/>
    <w:rPr>
      <w:b/>
      <w:bCs/>
      <w:sz w:val="20"/>
      <w:szCs w:val="20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0e173f"/>
    <w:rPr>
      <w:rFonts w:ascii="Segoe UI" w:hAnsi="Segoe UI" w:cs="Segoe UI"/>
      <w:sz w:val="18"/>
      <w:szCs w:val="18"/>
    </w:rPr>
  </w:style>
  <w:style w:type="character" w:styleId="Fontstyle01" w:customStyle="1">
    <w:name w:val="fontstyle01"/>
    <w:basedOn w:val="DefaultParagraphFont"/>
    <w:qFormat/>
    <w:rsid w:val="00bc5a1a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Fontstyle21" w:customStyle="1">
    <w:name w:val="fontstyle21"/>
    <w:basedOn w:val="DefaultParagraphFont"/>
    <w:qFormat/>
    <w:rsid w:val="000607af"/>
    <w:rPr>
      <w:rFonts w:ascii="ArialMT" w:hAnsi="ArialMT"/>
      <w:b w:val="false"/>
      <w:bCs w:val="false"/>
      <w:i w:val="false"/>
      <w:iCs w:val="false"/>
      <w:color w:val="000000"/>
      <w:sz w:val="22"/>
      <w:szCs w:val="22"/>
    </w:rPr>
  </w:style>
  <w:style w:type="character" w:styleId="Nfase">
    <w:name w:val="Ênfase"/>
    <w:basedOn w:val="DefaultParagraphFont"/>
    <w:uiPriority w:val="20"/>
    <w:qFormat/>
    <w:rsid w:val="00666db5"/>
    <w:rPr>
      <w:i/>
      <w:iCs/>
    </w:rPr>
  </w:style>
  <w:style w:type="character" w:styleId="LinkdaInternet">
    <w:name w:val="Link da Internet"/>
    <w:basedOn w:val="DefaultParagraphFont"/>
    <w:uiPriority w:val="99"/>
    <w:unhideWhenUsed/>
    <w:rsid w:val="0050434b"/>
    <w:rPr>
      <w:color w:val="0563C1" w:themeColor="hyperlink"/>
      <w:u w:val="single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7647a9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7647a9"/>
    <w:rPr/>
  </w:style>
  <w:style w:type="character" w:styleId="Strong">
    <w:name w:val="Strong"/>
    <w:basedOn w:val="DefaultParagraphFont"/>
    <w:uiPriority w:val="22"/>
    <w:qFormat/>
    <w:rsid w:val="00f56a16"/>
    <w:rPr>
      <w:b/>
      <w:bCs/>
    </w:rPr>
  </w:style>
  <w:style w:type="character" w:styleId="Qbtextbox" w:customStyle="1">
    <w:name w:val="qb-textbox"/>
    <w:basedOn w:val="DefaultParagraphFont"/>
    <w:qFormat/>
    <w:rsid w:val="00e32a64"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Annotationtext">
    <w:name w:val="annotation text"/>
    <w:basedOn w:val="Normal"/>
    <w:link w:val="CommentTextChar"/>
    <w:uiPriority w:val="99"/>
    <w:semiHidden/>
    <w:unhideWhenUsed/>
    <w:qFormat/>
    <w:rsid w:val="000e173f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CommentSubjectChar"/>
    <w:uiPriority w:val="99"/>
    <w:semiHidden/>
    <w:unhideWhenUsed/>
    <w:qFormat/>
    <w:rsid w:val="000e173f"/>
    <w:pPr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0e173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b726e"/>
    <w:pPr>
      <w:spacing w:before="0" w:after="160"/>
      <w:ind w:left="720" w:hanging="0"/>
      <w:contextualSpacing/>
    </w:pPr>
    <w:rPr/>
  </w:style>
  <w:style w:type="paragraph" w:styleId="Default" w:customStyle="1">
    <w:name w:val="Default"/>
    <w:qFormat/>
    <w:rsid w:val="00f73a95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en-US" w:bidi="ar-SA"/>
    </w:rPr>
  </w:style>
  <w:style w:type="paragraph" w:styleId="Textojustificado" w:customStyle="1">
    <w:name w:val="texto_justificado"/>
    <w:basedOn w:val="Normal"/>
    <w:qFormat/>
    <w:rsid w:val="008d01c7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Head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FooterChar"/>
    <w:uiPriority w:val="99"/>
    <w:unhideWhenUsed/>
    <w:rsid w:val="007647a9"/>
    <w:pPr>
      <w:tabs>
        <w:tab w:val="clear" w:pos="708"/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NormalWeb">
    <w:name w:val="Normal (Web)"/>
    <w:basedOn w:val="Normal"/>
    <w:uiPriority w:val="99"/>
    <w:semiHidden/>
    <w:unhideWhenUsed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Textojustificadorecuoprimeiralinha" w:customStyle="1">
    <w:name w:val="texto_justificado_recuo_primeira_linha"/>
    <w:basedOn w:val="Normal"/>
    <w:qFormat/>
    <w:rsid w:val="003c45f9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comments" Target="comments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6DBEF-9013-4FD9-967C-254E37D35A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LibreOffice/7.1.2.2$Windows_X86_64 LibreOffice_project/8a45595d069ef5570103caea1b71cc9d82b2aae4</Application>
  <AppVersion>15.0000</AppVersion>
  <Pages>1</Pages>
  <Words>102</Words>
  <Characters>540</Characters>
  <CharactersWithSpaces>630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2021-04-16T14:04:00Z</dcterms:created>
  <dc:creator/>
  <dc:description/>
  <dc:language>pt-BR</dc:language>
  <cp:lastModifiedBy/>
  <dcterms:modified xsi:type="dcterms:W3CDTF">2021-08-04T17:27:46Z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